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F0B7" w14:textId="568DF24F" w:rsidR="00040B06" w:rsidRPr="006758A8" w:rsidRDefault="00AA1391" w:rsidP="00B92D66">
      <w:pPr>
        <w:jc w:val="center"/>
        <w:rPr>
          <w:rFonts w:asciiTheme="majorHAnsi" w:hAnsiTheme="majorHAnsi" w:cstheme="majorHAnsi"/>
          <w:b/>
          <w:sz w:val="40"/>
          <w:szCs w:val="40"/>
        </w:rPr>
      </w:pPr>
      <w:proofErr w:type="spellStart"/>
      <w:r>
        <w:rPr>
          <w:rFonts w:asciiTheme="majorHAnsi" w:hAnsiTheme="majorHAnsi" w:cstheme="majorHAnsi"/>
          <w:b/>
          <w:sz w:val="40"/>
          <w:szCs w:val="40"/>
        </w:rPr>
        <w:t>SHAPEd</w:t>
      </w:r>
      <w:proofErr w:type="spellEnd"/>
      <w:r>
        <w:rPr>
          <w:rFonts w:asciiTheme="majorHAnsi" w:hAnsiTheme="majorHAnsi" w:cstheme="majorHAnsi"/>
          <w:b/>
          <w:sz w:val="40"/>
          <w:szCs w:val="40"/>
        </w:rPr>
        <w:t xml:space="preserve"> to serve</w:t>
      </w:r>
    </w:p>
    <w:p w14:paraId="69B78EE5" w14:textId="77777777" w:rsidR="00BC45E3" w:rsidRPr="006758A8" w:rsidRDefault="00F42965" w:rsidP="00B92D66">
      <w:pPr>
        <w:jc w:val="center"/>
        <w:rPr>
          <w:rFonts w:asciiTheme="majorHAnsi" w:hAnsiTheme="majorHAnsi" w:cstheme="majorHAnsi"/>
          <w:sz w:val="40"/>
          <w:szCs w:val="40"/>
        </w:rPr>
      </w:pPr>
      <w:r w:rsidRPr="006758A8">
        <w:rPr>
          <w:rFonts w:asciiTheme="majorHAnsi" w:hAnsiTheme="majorHAnsi" w:cstheme="majorHAnsi"/>
          <w:sz w:val="40"/>
          <w:szCs w:val="40"/>
        </w:rPr>
        <w:t>discussion guide</w:t>
      </w:r>
    </w:p>
    <w:p w14:paraId="40D5C79A" w14:textId="6BBA9315" w:rsidR="00F61C6A" w:rsidRPr="006758A8" w:rsidRDefault="009D45BA" w:rsidP="006758A8">
      <w:pPr>
        <w:spacing w:after="120"/>
        <w:jc w:val="center"/>
        <w:rPr>
          <w:rFonts w:asciiTheme="majorHAnsi" w:hAnsiTheme="majorHAnsi" w:cstheme="majorHAnsi"/>
          <w:sz w:val="36"/>
          <w:szCs w:val="36"/>
        </w:rPr>
      </w:pPr>
      <w:r w:rsidRPr="006758A8">
        <w:rPr>
          <w:rFonts w:asciiTheme="majorHAnsi" w:hAnsiTheme="majorHAnsi" w:cstheme="majorHAnsi"/>
          <w:bCs/>
          <w:lang w:val="en-US"/>
        </w:rPr>
        <w:t xml:space="preserve">(Linked to </w:t>
      </w:r>
      <w:r w:rsidR="00CD5EDB" w:rsidRPr="006758A8">
        <w:rPr>
          <w:rFonts w:asciiTheme="majorHAnsi" w:hAnsiTheme="majorHAnsi" w:cstheme="majorHAnsi"/>
          <w:bCs/>
          <w:lang w:val="en-US"/>
        </w:rPr>
        <w:t xml:space="preserve">sermon </w:t>
      </w:r>
      <w:r w:rsidR="006758A8" w:rsidRPr="006758A8">
        <w:rPr>
          <w:rFonts w:asciiTheme="majorHAnsi" w:hAnsiTheme="majorHAnsi" w:cstheme="majorHAnsi"/>
          <w:bCs/>
          <w:lang w:val="en-US"/>
        </w:rPr>
        <w:t xml:space="preserve">from </w:t>
      </w:r>
      <w:r w:rsidR="00AA1391">
        <w:rPr>
          <w:rFonts w:asciiTheme="majorHAnsi" w:hAnsiTheme="majorHAnsi" w:cstheme="majorHAnsi"/>
          <w:bCs/>
          <w:lang w:val="en-US"/>
        </w:rPr>
        <w:t>9/10</w:t>
      </w:r>
      <w:r w:rsidR="006758A8" w:rsidRPr="006758A8">
        <w:rPr>
          <w:rFonts w:asciiTheme="majorHAnsi" w:hAnsiTheme="majorHAnsi" w:cstheme="majorHAnsi"/>
          <w:bCs/>
          <w:lang w:val="en-US"/>
        </w:rPr>
        <w:t xml:space="preserve">/22 </w:t>
      </w:r>
      <w:r w:rsidR="00720445" w:rsidRPr="006758A8">
        <w:rPr>
          <w:rFonts w:asciiTheme="majorHAnsi" w:hAnsiTheme="majorHAnsi" w:cstheme="majorHAnsi"/>
        </w:rPr>
        <w:t>which can be accessed at</w:t>
      </w:r>
      <w:r w:rsidR="00BC45E3" w:rsidRPr="006758A8">
        <w:rPr>
          <w:rFonts w:asciiTheme="majorHAnsi" w:hAnsiTheme="majorHAnsi" w:cstheme="majorHAnsi"/>
        </w:rPr>
        <w:t xml:space="preserve"> </w:t>
      </w:r>
      <w:hyperlink r:id="rId5" w:history="1">
        <w:r w:rsidR="00AA1391" w:rsidRPr="008D53B1">
          <w:rPr>
            <w:rStyle w:val="Hyperlink"/>
            <w:rFonts w:asciiTheme="majorHAnsi" w:hAnsiTheme="majorHAnsi" w:cstheme="majorHAnsi"/>
          </w:rPr>
          <w:t>https://youtu.be/2c3ypSUnG2I</w:t>
        </w:r>
      </w:hyperlink>
      <w:r w:rsidR="00AA1391">
        <w:rPr>
          <w:rFonts w:asciiTheme="majorHAnsi" w:hAnsiTheme="majorHAnsi" w:cstheme="majorHAnsi"/>
        </w:rPr>
        <w:t xml:space="preserve"> </w:t>
      </w:r>
    </w:p>
    <w:p w14:paraId="53427D60" w14:textId="3652BC16" w:rsidR="006758A8" w:rsidRDefault="006758A8" w:rsidP="006758A8">
      <w:pPr>
        <w:spacing w:after="120"/>
        <w:rPr>
          <w:rFonts w:asciiTheme="majorHAnsi" w:hAnsiTheme="majorHAnsi" w:cstheme="majorHAnsi"/>
          <w:iCs/>
        </w:rPr>
      </w:pPr>
      <w:r w:rsidRPr="006758A8">
        <w:rPr>
          <w:rFonts w:asciiTheme="majorHAnsi" w:hAnsiTheme="majorHAnsi" w:cstheme="majorHAnsi"/>
          <w:i/>
          <w:iCs/>
        </w:rPr>
        <w:t>As always, adapt these questions for your group</w:t>
      </w:r>
    </w:p>
    <w:p w14:paraId="0000FEC0" w14:textId="48CDC15D" w:rsidR="006758A8" w:rsidRDefault="006758A8" w:rsidP="00AA1391">
      <w:pPr>
        <w:spacing w:after="120"/>
        <w:rPr>
          <w:rFonts w:asciiTheme="majorHAnsi" w:hAnsiTheme="majorHAnsi" w:cstheme="majorHAnsi"/>
          <w:iCs/>
        </w:rPr>
      </w:pPr>
      <w:r w:rsidRPr="006758A8">
        <w:rPr>
          <w:rFonts w:asciiTheme="majorHAnsi" w:hAnsiTheme="majorHAnsi" w:cstheme="majorHAnsi"/>
          <w:iCs/>
        </w:rPr>
        <w:t xml:space="preserve">Intro: </w:t>
      </w:r>
      <w:r w:rsidR="00AA1391">
        <w:rPr>
          <w:rFonts w:asciiTheme="majorHAnsi" w:hAnsiTheme="majorHAnsi" w:cstheme="majorHAnsi"/>
          <w:iCs/>
        </w:rPr>
        <w:t>Which is your favourite parable Jesus told? [my guess is not many people would choose this one!]</w:t>
      </w:r>
    </w:p>
    <w:p w14:paraId="187FEC9F" w14:textId="1E49C6E0" w:rsidR="00AA1391" w:rsidRDefault="00AA1391" w:rsidP="00AA1391">
      <w:pPr>
        <w:spacing w:after="120"/>
        <w:rPr>
          <w:rFonts w:asciiTheme="majorHAnsi" w:hAnsiTheme="majorHAnsi" w:cstheme="majorHAnsi"/>
          <w:iCs/>
        </w:rPr>
      </w:pPr>
      <w:r>
        <w:rPr>
          <w:rFonts w:asciiTheme="majorHAnsi" w:hAnsiTheme="majorHAnsi" w:cstheme="majorHAnsi"/>
          <w:iCs/>
        </w:rPr>
        <w:t xml:space="preserve">Read Matthew 25.14-30. Let people </w:t>
      </w:r>
      <w:r w:rsidR="004B7C47">
        <w:rPr>
          <w:rFonts w:asciiTheme="majorHAnsi" w:hAnsiTheme="majorHAnsi" w:cstheme="majorHAnsi"/>
          <w:iCs/>
        </w:rPr>
        <w:t xml:space="preserve">read it through again quietly by themselves. </w:t>
      </w:r>
    </w:p>
    <w:p w14:paraId="018BB686" w14:textId="4B1C5448" w:rsidR="00AA1391" w:rsidRDefault="004B7C47" w:rsidP="00AA1391">
      <w:pPr>
        <w:spacing w:after="120"/>
        <w:rPr>
          <w:rFonts w:asciiTheme="majorHAnsi" w:hAnsiTheme="majorHAnsi" w:cstheme="majorHAnsi"/>
          <w:iCs/>
        </w:rPr>
      </w:pPr>
      <w:r>
        <w:rPr>
          <w:rFonts w:asciiTheme="majorHAnsi" w:hAnsiTheme="majorHAnsi" w:cstheme="majorHAnsi"/>
          <w:iCs/>
        </w:rPr>
        <w:t xml:space="preserve">Ask people to share what questions they have having read this parable. Write them all down on a sheet of paper. </w:t>
      </w:r>
    </w:p>
    <w:p w14:paraId="18DA369C" w14:textId="50523767" w:rsidR="004B7C47" w:rsidRDefault="004B7C47" w:rsidP="00AA1391">
      <w:pPr>
        <w:spacing w:after="120"/>
        <w:rPr>
          <w:rFonts w:asciiTheme="majorHAnsi" w:hAnsiTheme="majorHAnsi" w:cstheme="majorHAnsi"/>
          <w:iCs/>
        </w:rPr>
      </w:pPr>
      <w:r>
        <w:rPr>
          <w:rFonts w:asciiTheme="majorHAnsi" w:hAnsiTheme="majorHAnsi" w:cstheme="majorHAnsi"/>
          <w:iCs/>
        </w:rPr>
        <w:t>The master entrusts his servants with huge amounts of money</w:t>
      </w:r>
      <w:r w:rsidR="0062628F">
        <w:rPr>
          <w:rFonts w:asciiTheme="majorHAnsi" w:hAnsiTheme="majorHAnsi" w:cstheme="majorHAnsi"/>
          <w:iCs/>
        </w:rPr>
        <w:t xml:space="preserve"> (look at the NIV footnote)</w:t>
      </w:r>
      <w:r>
        <w:rPr>
          <w:rFonts w:asciiTheme="majorHAnsi" w:hAnsiTheme="majorHAnsi" w:cstheme="majorHAnsi"/>
          <w:iCs/>
        </w:rPr>
        <w:t xml:space="preserve">. What are some of the things God has entrusted us with? </w:t>
      </w:r>
    </w:p>
    <w:p w14:paraId="5B9C0AA0" w14:textId="6A783AC3" w:rsidR="004B7C47" w:rsidRDefault="004B7C47" w:rsidP="00AA1391">
      <w:pPr>
        <w:spacing w:after="120"/>
        <w:rPr>
          <w:rFonts w:asciiTheme="majorHAnsi" w:hAnsiTheme="majorHAnsi" w:cstheme="majorHAnsi"/>
          <w:iCs/>
        </w:rPr>
      </w:pPr>
      <w:r>
        <w:rPr>
          <w:rFonts w:asciiTheme="majorHAnsi" w:hAnsiTheme="majorHAnsi" w:cstheme="majorHAnsi"/>
          <w:iCs/>
        </w:rPr>
        <w:t xml:space="preserve">The master entrusts the servants with differing amounts ‘according to their ability’. At first sight that seems unfair. But in what ways could it also be seen as liberating? </w:t>
      </w:r>
    </w:p>
    <w:p w14:paraId="05B9CE68" w14:textId="01513B01" w:rsidR="0062628F" w:rsidRDefault="0062628F" w:rsidP="0062628F">
      <w:pPr>
        <w:spacing w:after="120"/>
        <w:rPr>
          <w:rFonts w:asciiTheme="majorHAnsi" w:hAnsiTheme="majorHAnsi" w:cstheme="majorHAnsi"/>
          <w:iCs/>
        </w:rPr>
      </w:pPr>
      <w:r>
        <w:rPr>
          <w:rFonts w:asciiTheme="majorHAnsi" w:hAnsiTheme="majorHAnsi" w:cstheme="majorHAnsi"/>
          <w:iCs/>
        </w:rPr>
        <w:t xml:space="preserve">What </w:t>
      </w:r>
      <w:r>
        <w:rPr>
          <w:rFonts w:asciiTheme="majorHAnsi" w:hAnsiTheme="majorHAnsi" w:cstheme="majorHAnsi"/>
          <w:iCs/>
        </w:rPr>
        <w:t xml:space="preserve">exactly </w:t>
      </w:r>
      <w:r>
        <w:rPr>
          <w:rFonts w:asciiTheme="majorHAnsi" w:hAnsiTheme="majorHAnsi" w:cstheme="majorHAnsi"/>
          <w:iCs/>
        </w:rPr>
        <w:t xml:space="preserve">does the master commend servants 1 and 2 for? </w:t>
      </w:r>
    </w:p>
    <w:p w14:paraId="217327E7" w14:textId="1BE4DA08" w:rsidR="004B7C47" w:rsidRDefault="0062628F" w:rsidP="00AA1391">
      <w:pPr>
        <w:spacing w:after="120"/>
        <w:rPr>
          <w:rFonts w:asciiTheme="majorHAnsi" w:hAnsiTheme="majorHAnsi" w:cstheme="majorHAnsi"/>
          <w:iCs/>
        </w:rPr>
      </w:pPr>
      <w:r>
        <w:rPr>
          <w:rFonts w:asciiTheme="majorHAnsi" w:hAnsiTheme="majorHAnsi" w:cstheme="majorHAnsi"/>
          <w:iCs/>
        </w:rPr>
        <w:t xml:space="preserve">The master says that servants 1 and 2 have been faithful with a ‘few things’ – even though they were worth millions of pounds! Assuming the master isn’t being ironic, what should we learn from this? </w:t>
      </w:r>
    </w:p>
    <w:p w14:paraId="77FAC98C" w14:textId="3482605A" w:rsidR="004B7C47" w:rsidRDefault="0062628F" w:rsidP="00AA1391">
      <w:pPr>
        <w:spacing w:after="120"/>
        <w:rPr>
          <w:rFonts w:asciiTheme="majorHAnsi" w:hAnsiTheme="majorHAnsi" w:cstheme="majorHAnsi"/>
          <w:iCs/>
        </w:rPr>
      </w:pPr>
      <w:r>
        <w:rPr>
          <w:rFonts w:asciiTheme="majorHAnsi" w:hAnsiTheme="majorHAnsi" w:cstheme="majorHAnsi"/>
          <w:iCs/>
        </w:rPr>
        <w:t xml:space="preserve">Look at servant 3 – his actions and his excuses. </w:t>
      </w:r>
    </w:p>
    <w:p w14:paraId="08B72275" w14:textId="17DD3885" w:rsidR="0062628F" w:rsidRDefault="0062628F" w:rsidP="00AA1391">
      <w:pPr>
        <w:spacing w:after="120"/>
        <w:rPr>
          <w:rFonts w:asciiTheme="majorHAnsi" w:hAnsiTheme="majorHAnsi" w:cstheme="majorHAnsi"/>
          <w:iCs/>
        </w:rPr>
      </w:pPr>
      <w:r>
        <w:rPr>
          <w:rFonts w:asciiTheme="majorHAnsi" w:hAnsiTheme="majorHAnsi" w:cstheme="majorHAnsi"/>
          <w:iCs/>
        </w:rPr>
        <w:t xml:space="preserve">The Bible sometimes calls us to ‘fear the Lord’ – in the sense of being filled with obedient awe. But this seems to be an example of someone with an </w:t>
      </w:r>
      <w:r w:rsidRPr="003C2A90">
        <w:rPr>
          <w:rFonts w:asciiTheme="majorHAnsi" w:hAnsiTheme="majorHAnsi" w:cstheme="majorHAnsi"/>
          <w:i/>
        </w:rPr>
        <w:t>unhealthy</w:t>
      </w:r>
      <w:r>
        <w:rPr>
          <w:rFonts w:asciiTheme="majorHAnsi" w:hAnsiTheme="majorHAnsi" w:cstheme="majorHAnsi"/>
          <w:iCs/>
        </w:rPr>
        <w:t xml:space="preserve"> fear of God – assuming that God is </w:t>
      </w:r>
      <w:r w:rsidR="003C2A90">
        <w:rPr>
          <w:rFonts w:asciiTheme="majorHAnsi" w:hAnsiTheme="majorHAnsi" w:cstheme="majorHAnsi"/>
          <w:iCs/>
        </w:rPr>
        <w:t xml:space="preserve">essentially </w:t>
      </w:r>
      <w:r>
        <w:rPr>
          <w:rFonts w:asciiTheme="majorHAnsi" w:hAnsiTheme="majorHAnsi" w:cstheme="majorHAnsi"/>
          <w:iCs/>
        </w:rPr>
        <w:t xml:space="preserve">vindictive. </w:t>
      </w:r>
      <w:r w:rsidR="003C2A90">
        <w:rPr>
          <w:rFonts w:asciiTheme="majorHAnsi" w:hAnsiTheme="majorHAnsi" w:cstheme="majorHAnsi"/>
          <w:iCs/>
        </w:rPr>
        <w:t xml:space="preserve">How might such a warped view of God impact on someone’s relationship with God? </w:t>
      </w:r>
    </w:p>
    <w:p w14:paraId="0105C4C1" w14:textId="77777777" w:rsidR="00C62E32" w:rsidRDefault="00C62E32" w:rsidP="00C62E32">
      <w:pPr>
        <w:spacing w:after="120"/>
        <w:rPr>
          <w:rFonts w:asciiTheme="majorHAnsi" w:hAnsiTheme="majorHAnsi" w:cstheme="majorHAnsi"/>
          <w:iCs/>
        </w:rPr>
      </w:pPr>
      <w:r>
        <w:rPr>
          <w:rFonts w:asciiTheme="majorHAnsi" w:hAnsiTheme="majorHAnsi" w:cstheme="majorHAnsi"/>
          <w:iCs/>
        </w:rPr>
        <w:t xml:space="preserve">If someone is inclined to see God as essentially vindictive (or has grown up thinking something along those lines for years), what are some truths from Scripture that that person needs to repeat to themselves to counter such a distorted view? Are there any false views of God you hold for which you need to repent? </w:t>
      </w:r>
    </w:p>
    <w:p w14:paraId="1CCDF54D" w14:textId="662C7E96" w:rsidR="003C2A90" w:rsidRDefault="003C2A90" w:rsidP="00AA1391">
      <w:pPr>
        <w:spacing w:after="120"/>
        <w:rPr>
          <w:rFonts w:asciiTheme="majorHAnsi" w:hAnsiTheme="majorHAnsi" w:cstheme="majorHAnsi"/>
          <w:iCs/>
        </w:rPr>
      </w:pPr>
      <w:r>
        <w:rPr>
          <w:rFonts w:asciiTheme="majorHAnsi" w:hAnsiTheme="majorHAnsi" w:cstheme="majorHAnsi"/>
          <w:iCs/>
        </w:rPr>
        <w:t xml:space="preserve">Dan said “Servant 3’s heart is stone cold towards God because they feel God’s heart is stone cold towards them. He’s not punished for being lazy. His laziness is a symptom of his cold heart. He’s sent away from God because his actions have made it clear he doesn’t want to be close to God.” Do you agree / disagree? Why? </w:t>
      </w:r>
    </w:p>
    <w:p w14:paraId="206366CB" w14:textId="7531DDF2" w:rsidR="003C2A90" w:rsidRDefault="000A7765" w:rsidP="00AA1391">
      <w:pPr>
        <w:spacing w:after="120"/>
        <w:rPr>
          <w:rFonts w:asciiTheme="majorHAnsi" w:hAnsiTheme="majorHAnsi" w:cstheme="majorHAnsi"/>
          <w:iCs/>
        </w:rPr>
      </w:pPr>
      <w:r>
        <w:rPr>
          <w:rFonts w:asciiTheme="majorHAnsi" w:hAnsiTheme="majorHAnsi" w:cstheme="majorHAnsi"/>
          <w:iCs/>
        </w:rPr>
        <w:t xml:space="preserve">If this were a secular business, we wouldn’t have a problem with a master firing a lazy employee and handing his responsibilities on to a trusted employee. Why do we then baulk at v28? </w:t>
      </w:r>
    </w:p>
    <w:p w14:paraId="7A484CDB" w14:textId="4FDDE35D" w:rsidR="003C2A90" w:rsidRDefault="00C62E32" w:rsidP="00AA1391">
      <w:pPr>
        <w:spacing w:after="120"/>
        <w:rPr>
          <w:rFonts w:asciiTheme="majorHAnsi" w:hAnsiTheme="majorHAnsi" w:cstheme="majorHAnsi"/>
          <w:iCs/>
        </w:rPr>
      </w:pPr>
      <w:r>
        <w:rPr>
          <w:rFonts w:asciiTheme="majorHAnsi" w:hAnsiTheme="majorHAnsi" w:cstheme="majorHAnsi"/>
          <w:iCs/>
        </w:rPr>
        <w:t xml:space="preserve">The parable is designed to get us asking the question: what are we doing with what God has entrusted to us? Think of all God has entrusted to you. Which bits of that fortune are you putting to work? Which bits are you in danger of burying in the ground? </w:t>
      </w:r>
    </w:p>
    <w:p w14:paraId="511BECF9" w14:textId="0C7B79E6" w:rsidR="004B7C47" w:rsidRDefault="00C62E32" w:rsidP="00AA1391">
      <w:pPr>
        <w:spacing w:after="120"/>
        <w:rPr>
          <w:rFonts w:asciiTheme="majorHAnsi" w:hAnsiTheme="majorHAnsi" w:cstheme="majorHAnsi"/>
          <w:iCs/>
        </w:rPr>
      </w:pPr>
      <w:r>
        <w:rPr>
          <w:rFonts w:asciiTheme="majorHAnsi" w:hAnsiTheme="majorHAnsi" w:cstheme="majorHAnsi"/>
          <w:iCs/>
        </w:rPr>
        <w:t xml:space="preserve">How could you support each other in digging up those riches and putting them to work? </w:t>
      </w:r>
    </w:p>
    <w:p w14:paraId="7383A331" w14:textId="0E3FC671" w:rsidR="004B7C47" w:rsidRDefault="00C62E32" w:rsidP="00AA1391">
      <w:pPr>
        <w:spacing w:after="120"/>
        <w:rPr>
          <w:rFonts w:asciiTheme="majorHAnsi" w:hAnsiTheme="majorHAnsi" w:cstheme="majorHAnsi"/>
          <w:iCs/>
        </w:rPr>
      </w:pPr>
      <w:r>
        <w:rPr>
          <w:rFonts w:asciiTheme="majorHAnsi" w:hAnsiTheme="majorHAnsi" w:cstheme="majorHAnsi"/>
          <w:iCs/>
        </w:rPr>
        <w:t xml:space="preserve">How can we avoid thinking that the parable is really just encouraging us to work harder? </w:t>
      </w:r>
    </w:p>
    <w:p w14:paraId="74F96DB2" w14:textId="16E2FA02" w:rsidR="004B7C47" w:rsidRDefault="004B7C47" w:rsidP="00AA1391">
      <w:pPr>
        <w:spacing w:after="120"/>
        <w:rPr>
          <w:rFonts w:asciiTheme="majorHAnsi" w:hAnsiTheme="majorHAnsi" w:cstheme="majorHAnsi"/>
          <w:iCs/>
        </w:rPr>
      </w:pPr>
      <w:r>
        <w:rPr>
          <w:rFonts w:asciiTheme="majorHAnsi" w:hAnsiTheme="majorHAnsi" w:cstheme="majorHAnsi"/>
          <w:iCs/>
        </w:rPr>
        <w:t xml:space="preserve">Look back at the sheet of questions from the beginning. Which ones haven’t you addressed yet? </w:t>
      </w:r>
      <w:r w:rsidR="000A7765">
        <w:rPr>
          <w:rFonts w:asciiTheme="majorHAnsi" w:hAnsiTheme="majorHAnsi" w:cstheme="majorHAnsi"/>
          <w:iCs/>
        </w:rPr>
        <w:t>If you have time, h</w:t>
      </w:r>
      <w:r>
        <w:rPr>
          <w:rFonts w:asciiTheme="majorHAnsi" w:hAnsiTheme="majorHAnsi" w:cstheme="majorHAnsi"/>
          <w:iCs/>
        </w:rPr>
        <w:t xml:space="preserve">ave a go now. </w:t>
      </w:r>
      <w:r w:rsidR="000A7765">
        <w:rPr>
          <w:rFonts w:asciiTheme="majorHAnsi" w:hAnsiTheme="majorHAnsi" w:cstheme="majorHAnsi"/>
          <w:iCs/>
        </w:rPr>
        <w:t xml:space="preserve">If you haven’t got time, agree when to address them – and what might be helpful preparation for addressing them.  </w:t>
      </w:r>
    </w:p>
    <w:p w14:paraId="2BF11DFC" w14:textId="64B4AF5F" w:rsidR="004B7C47" w:rsidRPr="006758A8" w:rsidRDefault="004B7C47" w:rsidP="00AA1391">
      <w:pPr>
        <w:spacing w:after="120"/>
        <w:rPr>
          <w:rFonts w:asciiTheme="majorHAnsi" w:hAnsiTheme="majorHAnsi" w:cstheme="majorHAnsi"/>
          <w:iCs/>
        </w:rPr>
      </w:pPr>
      <w:r>
        <w:rPr>
          <w:rFonts w:asciiTheme="majorHAnsi" w:hAnsiTheme="majorHAnsi" w:cstheme="majorHAnsi"/>
          <w:iCs/>
        </w:rPr>
        <w:t xml:space="preserve">If you can’t resolve them, hold them prayerfully before God. </w:t>
      </w:r>
    </w:p>
    <w:p w14:paraId="11ACE836" w14:textId="632923FB" w:rsidR="006758A8" w:rsidRPr="006758A8" w:rsidRDefault="00160C67" w:rsidP="006758A8">
      <w:pPr>
        <w:spacing w:after="120"/>
        <w:rPr>
          <w:rFonts w:asciiTheme="majorHAnsi" w:hAnsiTheme="majorHAnsi" w:cstheme="majorHAnsi"/>
          <w:iCs/>
        </w:rPr>
      </w:pPr>
      <w:r>
        <w:rPr>
          <w:rFonts w:asciiTheme="majorHAnsi" w:hAnsiTheme="majorHAnsi" w:cstheme="majorHAnsi"/>
          <w:iCs/>
        </w:rPr>
        <w:t xml:space="preserve">Spend some time praying for each other and our church – that more and more people would step into their God-given calling in life, experiencing their master’s joy. </w:t>
      </w:r>
    </w:p>
    <w:p w14:paraId="554C5F95" w14:textId="77777777" w:rsidR="0072538E" w:rsidRPr="006758A8" w:rsidRDefault="0072538E" w:rsidP="006758A8">
      <w:pPr>
        <w:spacing w:after="120"/>
        <w:rPr>
          <w:rFonts w:asciiTheme="majorHAnsi" w:hAnsiTheme="majorHAnsi" w:cstheme="majorHAnsi"/>
          <w:bCs/>
          <w:i/>
        </w:rPr>
      </w:pPr>
    </w:p>
    <w:sectPr w:rsidR="0072538E" w:rsidRPr="006758A8" w:rsidSect="001F25F4">
      <w:pgSz w:w="11906" w:h="16838" w:code="9"/>
      <w:pgMar w:top="720" w:right="720" w:bottom="720" w:left="72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400152">
    <w:abstractNumId w:val="0"/>
  </w:num>
  <w:num w:numId="2" w16cid:durableId="164706542">
    <w:abstractNumId w:val="7"/>
  </w:num>
  <w:num w:numId="3" w16cid:durableId="1924336289">
    <w:abstractNumId w:val="3"/>
  </w:num>
  <w:num w:numId="4" w16cid:durableId="717358332">
    <w:abstractNumId w:val="5"/>
  </w:num>
  <w:num w:numId="5" w16cid:durableId="1533615484">
    <w:abstractNumId w:val="2"/>
  </w:num>
  <w:num w:numId="6" w16cid:durableId="153820456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3641239">
    <w:abstractNumId w:val="1"/>
  </w:num>
  <w:num w:numId="8" w16cid:durableId="1420055447">
    <w:abstractNumId w:val="4"/>
  </w:num>
  <w:num w:numId="9" w16cid:durableId="1982416661">
    <w:abstractNumId w:val="8"/>
  </w:num>
  <w:num w:numId="10" w16cid:durableId="767963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A8"/>
    <w:rsid w:val="000345DC"/>
    <w:rsid w:val="00040B06"/>
    <w:rsid w:val="00050190"/>
    <w:rsid w:val="00051392"/>
    <w:rsid w:val="0006356B"/>
    <w:rsid w:val="00067D39"/>
    <w:rsid w:val="00070AC6"/>
    <w:rsid w:val="0007478D"/>
    <w:rsid w:val="000861F5"/>
    <w:rsid w:val="00087C5C"/>
    <w:rsid w:val="0009092D"/>
    <w:rsid w:val="000A667F"/>
    <w:rsid w:val="000A6E0A"/>
    <w:rsid w:val="000A7765"/>
    <w:rsid w:val="000D5384"/>
    <w:rsid w:val="000E4808"/>
    <w:rsid w:val="00101DB6"/>
    <w:rsid w:val="001104B2"/>
    <w:rsid w:val="00125D0B"/>
    <w:rsid w:val="0013377B"/>
    <w:rsid w:val="00142516"/>
    <w:rsid w:val="00160C67"/>
    <w:rsid w:val="00163312"/>
    <w:rsid w:val="00163FEB"/>
    <w:rsid w:val="00174823"/>
    <w:rsid w:val="001936CB"/>
    <w:rsid w:val="00194198"/>
    <w:rsid w:val="001A6B2C"/>
    <w:rsid w:val="001E0C77"/>
    <w:rsid w:val="001F25F4"/>
    <w:rsid w:val="002003D6"/>
    <w:rsid w:val="00233E58"/>
    <w:rsid w:val="00237D56"/>
    <w:rsid w:val="002422B7"/>
    <w:rsid w:val="0025099E"/>
    <w:rsid w:val="00251411"/>
    <w:rsid w:val="0027330D"/>
    <w:rsid w:val="00283EC0"/>
    <w:rsid w:val="00295489"/>
    <w:rsid w:val="002A2082"/>
    <w:rsid w:val="002A2384"/>
    <w:rsid w:val="002A295B"/>
    <w:rsid w:val="002C6AF7"/>
    <w:rsid w:val="002F59AF"/>
    <w:rsid w:val="00352025"/>
    <w:rsid w:val="003572C9"/>
    <w:rsid w:val="00361FA0"/>
    <w:rsid w:val="003719D8"/>
    <w:rsid w:val="00386899"/>
    <w:rsid w:val="003874E6"/>
    <w:rsid w:val="00393E7C"/>
    <w:rsid w:val="003B35A1"/>
    <w:rsid w:val="003B6B03"/>
    <w:rsid w:val="003C0BE1"/>
    <w:rsid w:val="003C2A90"/>
    <w:rsid w:val="00410126"/>
    <w:rsid w:val="0042521D"/>
    <w:rsid w:val="00427A49"/>
    <w:rsid w:val="004370D6"/>
    <w:rsid w:val="00446AB7"/>
    <w:rsid w:val="00481A55"/>
    <w:rsid w:val="004860BC"/>
    <w:rsid w:val="00496EAC"/>
    <w:rsid w:val="004B7C47"/>
    <w:rsid w:val="004E0611"/>
    <w:rsid w:val="004F5401"/>
    <w:rsid w:val="00552FE4"/>
    <w:rsid w:val="00565955"/>
    <w:rsid w:val="00591C2F"/>
    <w:rsid w:val="005A1DB0"/>
    <w:rsid w:val="005B2ABB"/>
    <w:rsid w:val="005B6685"/>
    <w:rsid w:val="005C2F87"/>
    <w:rsid w:val="005D5154"/>
    <w:rsid w:val="005F085C"/>
    <w:rsid w:val="006029ED"/>
    <w:rsid w:val="00610BEA"/>
    <w:rsid w:val="0062628F"/>
    <w:rsid w:val="00627CD1"/>
    <w:rsid w:val="00640E83"/>
    <w:rsid w:val="00643915"/>
    <w:rsid w:val="00665191"/>
    <w:rsid w:val="006758A8"/>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7A69"/>
    <w:rsid w:val="00753E45"/>
    <w:rsid w:val="007615C9"/>
    <w:rsid w:val="00762420"/>
    <w:rsid w:val="00762CD1"/>
    <w:rsid w:val="0079292D"/>
    <w:rsid w:val="0079495F"/>
    <w:rsid w:val="007B153B"/>
    <w:rsid w:val="007C031B"/>
    <w:rsid w:val="007D7C93"/>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4164E"/>
    <w:rsid w:val="00A9077E"/>
    <w:rsid w:val="00A9357F"/>
    <w:rsid w:val="00A96A85"/>
    <w:rsid w:val="00A97D7B"/>
    <w:rsid w:val="00AA1391"/>
    <w:rsid w:val="00AB6AE6"/>
    <w:rsid w:val="00AC3830"/>
    <w:rsid w:val="00AD5FA9"/>
    <w:rsid w:val="00AE43D6"/>
    <w:rsid w:val="00B1338F"/>
    <w:rsid w:val="00B17DBF"/>
    <w:rsid w:val="00B21154"/>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20F91"/>
    <w:rsid w:val="00C26E6A"/>
    <w:rsid w:val="00C62E32"/>
    <w:rsid w:val="00C6677F"/>
    <w:rsid w:val="00C73EB1"/>
    <w:rsid w:val="00C92A6E"/>
    <w:rsid w:val="00C95662"/>
    <w:rsid w:val="00C95BFF"/>
    <w:rsid w:val="00CA0050"/>
    <w:rsid w:val="00CA0FB9"/>
    <w:rsid w:val="00CA6E4E"/>
    <w:rsid w:val="00CA778D"/>
    <w:rsid w:val="00CD009F"/>
    <w:rsid w:val="00CD5EDB"/>
    <w:rsid w:val="00CF171E"/>
    <w:rsid w:val="00CF72C8"/>
    <w:rsid w:val="00D07FF2"/>
    <w:rsid w:val="00D37630"/>
    <w:rsid w:val="00D56F43"/>
    <w:rsid w:val="00D904FE"/>
    <w:rsid w:val="00D93DB5"/>
    <w:rsid w:val="00DB2992"/>
    <w:rsid w:val="00DF2CC5"/>
    <w:rsid w:val="00E02028"/>
    <w:rsid w:val="00E023C6"/>
    <w:rsid w:val="00E02691"/>
    <w:rsid w:val="00E0437A"/>
    <w:rsid w:val="00E12D0C"/>
    <w:rsid w:val="00E15A58"/>
    <w:rsid w:val="00E17C16"/>
    <w:rsid w:val="00E374E2"/>
    <w:rsid w:val="00E53403"/>
    <w:rsid w:val="00E609EA"/>
    <w:rsid w:val="00E65E0C"/>
    <w:rsid w:val="00E7534B"/>
    <w:rsid w:val="00E756A0"/>
    <w:rsid w:val="00E75A20"/>
    <w:rsid w:val="00E8024C"/>
    <w:rsid w:val="00E87B27"/>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E92AD"/>
  <w15:docId w15:val="{1DE03C84-D93C-1548-95FB-CA32E3B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67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42110643">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2c3ypSUnG2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2</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3156</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2</cp:revision>
  <cp:lastPrinted>2017-09-11T14:52:00Z</cp:lastPrinted>
  <dcterms:created xsi:type="dcterms:W3CDTF">2022-10-10T13:58:00Z</dcterms:created>
  <dcterms:modified xsi:type="dcterms:W3CDTF">2022-10-10T13:58:00Z</dcterms:modified>
</cp:coreProperties>
</file>